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E19E2" w14:textId="01FC246F" w:rsidR="00145080" w:rsidRPr="00E53885" w:rsidRDefault="00E53885" w:rsidP="00E53885">
      <w:pPr>
        <w:jc w:val="center"/>
        <w:rPr>
          <w:rFonts w:ascii="Braggadocio" w:hAnsi="Braggadocio"/>
          <w:sz w:val="56"/>
          <w:szCs w:val="56"/>
        </w:rPr>
      </w:pPr>
      <w:r w:rsidRPr="00E53885">
        <w:rPr>
          <w:rFonts w:ascii="Braggadocio" w:hAnsi="Braggadocio"/>
          <w:sz w:val="56"/>
          <w:szCs w:val="56"/>
        </w:rPr>
        <w:t>10.  Food and Drug and Safety</w:t>
      </w:r>
    </w:p>
    <w:p w14:paraId="410E64EE" w14:textId="6042D78D" w:rsidR="00E53885" w:rsidRPr="00E53885" w:rsidRDefault="00E53885" w:rsidP="00E53885">
      <w:pPr>
        <w:jc w:val="center"/>
        <w:rPr>
          <w:sz w:val="28"/>
          <w:szCs w:val="28"/>
        </w:rPr>
      </w:pPr>
    </w:p>
    <w:p w14:paraId="7A2B0463" w14:textId="77777777" w:rsidR="00E53885" w:rsidRPr="00E53885" w:rsidRDefault="00E53885" w:rsidP="00E53885">
      <w:pPr>
        <w:rPr>
          <w:rFonts w:ascii="Verdana" w:eastAsia="Times New Roman" w:hAnsi="Verdana" w:cs="Times New Roman"/>
          <w:color w:val="333333"/>
          <w:sz w:val="28"/>
          <w:szCs w:val="28"/>
          <w:shd w:val="clear" w:color="auto" w:fill="FFFFFF"/>
        </w:rPr>
      </w:pPr>
    </w:p>
    <w:p w14:paraId="70BFDF6D" w14:textId="3A186EE4" w:rsidR="00E53885" w:rsidRPr="00E53885" w:rsidRDefault="00E53885" w:rsidP="00E53885">
      <w:pPr>
        <w:rPr>
          <w:rFonts w:ascii="Times New Roman" w:eastAsia="Times New Roman" w:hAnsi="Times New Roman" w:cs="Times New Roman"/>
          <w:sz w:val="28"/>
          <w:szCs w:val="28"/>
        </w:rPr>
      </w:pPr>
      <w:r w:rsidRPr="00E53885">
        <w:rPr>
          <w:rFonts w:ascii="Verdana" w:eastAsia="Times New Roman" w:hAnsi="Verdana" w:cs="Times New Roman"/>
          <w:color w:val="333333"/>
          <w:sz w:val="28"/>
          <w:szCs w:val="28"/>
          <w:shd w:val="clear" w:color="auto" w:fill="FFFFFF"/>
        </w:rPr>
        <w:t>Perhaps no muckraker caused as great a stir as </w:t>
      </w:r>
      <w:r w:rsidRPr="00E53885">
        <w:rPr>
          <w:rFonts w:ascii="Verdana" w:eastAsia="Times New Roman" w:hAnsi="Verdana" w:cs="Times New Roman"/>
          <w:b/>
          <w:bCs/>
          <w:caps/>
          <w:color w:val="333333"/>
          <w:sz w:val="28"/>
          <w:szCs w:val="28"/>
          <w:shd w:val="clear" w:color="auto" w:fill="FFFFFF"/>
        </w:rPr>
        <w:t>UPTON SINCLAIR</w:t>
      </w:r>
      <w:r w:rsidRPr="00E53885">
        <w:rPr>
          <w:rFonts w:ascii="Verdana" w:eastAsia="Times New Roman" w:hAnsi="Verdana" w:cs="Times New Roman"/>
          <w:color w:val="333333"/>
          <w:sz w:val="28"/>
          <w:szCs w:val="28"/>
          <w:shd w:val="clear" w:color="auto" w:fill="FFFFFF"/>
        </w:rPr>
        <w:t>. An avowed Socialist, Sinclair hoped to illustrate the horrible effects of capitalism on workers in the Chicago meatpacking industry. His bone-chilling account, </w:t>
      </w:r>
      <w:r w:rsidRPr="00E53885">
        <w:rPr>
          <w:rFonts w:ascii="Verdana" w:eastAsia="Times New Roman" w:hAnsi="Verdana" w:cs="Times New Roman"/>
          <w:b/>
          <w:bCs/>
          <w:i/>
          <w:iCs/>
          <w:caps/>
          <w:color w:val="333333"/>
          <w:sz w:val="28"/>
          <w:szCs w:val="28"/>
          <w:shd w:val="clear" w:color="auto" w:fill="FFFFFF"/>
        </w:rPr>
        <w:t>THE JUNGLE</w:t>
      </w:r>
      <w:r w:rsidRPr="00E53885">
        <w:rPr>
          <w:rFonts w:ascii="Verdana" w:eastAsia="Times New Roman" w:hAnsi="Verdana" w:cs="Times New Roman"/>
          <w:color w:val="333333"/>
          <w:sz w:val="28"/>
          <w:szCs w:val="28"/>
          <w:shd w:val="clear" w:color="auto" w:fill="FFFFFF"/>
        </w:rPr>
        <w:t>, detailed workers sacrificing their fingers and nails by working with acid, losing limbs, catching diseases, and toiling long hours in cold, cramped conditions. He hoped the public outcry would be so fierce that reforms would soon follow.</w:t>
      </w:r>
    </w:p>
    <w:p w14:paraId="7F542BF0" w14:textId="5662F592" w:rsidR="00E53885" w:rsidRPr="00E53885" w:rsidRDefault="00E53885" w:rsidP="00E53885">
      <w:pPr>
        <w:rPr>
          <w:sz w:val="28"/>
          <w:szCs w:val="28"/>
        </w:rPr>
      </w:pPr>
      <w:r w:rsidRPr="00E53885">
        <w:rPr>
          <w:rFonts w:ascii="Verdana" w:eastAsia="Times New Roman" w:hAnsi="Verdana" w:cs="Times New Roman"/>
          <w:color w:val="333333"/>
          <w:sz w:val="28"/>
          <w:szCs w:val="28"/>
          <w:shd w:val="clear" w:color="auto" w:fill="FFFFFF"/>
        </w:rPr>
        <w:drawing>
          <wp:anchor distT="0" distB="0" distL="114300" distR="114300" simplePos="0" relativeHeight="251658240" behindDoc="0" locked="0" layoutInCell="1" allowOverlap="1" wp14:anchorId="3D7330D8" wp14:editId="169804DC">
            <wp:simplePos x="0" y="0"/>
            <wp:positionH relativeFrom="column">
              <wp:posOffset>7018801</wp:posOffset>
            </wp:positionH>
            <wp:positionV relativeFrom="paragraph">
              <wp:posOffset>193919</wp:posOffset>
            </wp:positionV>
            <wp:extent cx="2273300" cy="356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73300" cy="3568700"/>
                    </a:xfrm>
                    <a:prstGeom prst="rect">
                      <a:avLst/>
                    </a:prstGeom>
                  </pic:spPr>
                </pic:pic>
              </a:graphicData>
            </a:graphic>
            <wp14:sizeRelH relativeFrom="page">
              <wp14:pctWidth>0</wp14:pctWidth>
            </wp14:sizeRelH>
            <wp14:sizeRelV relativeFrom="page">
              <wp14:pctHeight>0</wp14:pctHeight>
            </wp14:sizeRelV>
          </wp:anchor>
        </w:drawing>
      </w:r>
    </w:p>
    <w:p w14:paraId="79DB073C" w14:textId="51DD8347" w:rsidR="00E53885" w:rsidRPr="00E53885" w:rsidRDefault="00E53885" w:rsidP="00E53885">
      <w:pPr>
        <w:rPr>
          <w:rFonts w:ascii="Times New Roman" w:eastAsia="Times New Roman" w:hAnsi="Times New Roman" w:cs="Times New Roman"/>
          <w:sz w:val="28"/>
          <w:szCs w:val="28"/>
        </w:rPr>
      </w:pPr>
      <w:r w:rsidRPr="00E53885">
        <w:rPr>
          <w:sz w:val="28"/>
          <w:szCs w:val="28"/>
        </w:rPr>
        <w:drawing>
          <wp:anchor distT="0" distB="0" distL="114300" distR="114300" simplePos="0" relativeHeight="251659264" behindDoc="0" locked="0" layoutInCell="1" allowOverlap="1" wp14:anchorId="10F54F71" wp14:editId="66B59DC3">
            <wp:simplePos x="0" y="0"/>
            <wp:positionH relativeFrom="column">
              <wp:posOffset>-140970</wp:posOffset>
            </wp:positionH>
            <wp:positionV relativeFrom="paragraph">
              <wp:posOffset>170815</wp:posOffset>
            </wp:positionV>
            <wp:extent cx="2165985" cy="1814195"/>
            <wp:effectExtent l="0" t="0" r="571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65985" cy="1814195"/>
                    </a:xfrm>
                    <a:prstGeom prst="rect">
                      <a:avLst/>
                    </a:prstGeom>
                  </pic:spPr>
                </pic:pic>
              </a:graphicData>
            </a:graphic>
            <wp14:sizeRelH relativeFrom="page">
              <wp14:pctWidth>0</wp14:pctWidth>
            </wp14:sizeRelH>
            <wp14:sizeRelV relativeFrom="page">
              <wp14:pctHeight>0</wp14:pctHeight>
            </wp14:sizeRelV>
          </wp:anchor>
        </w:drawing>
      </w:r>
      <w:r w:rsidRPr="00E53885">
        <w:rPr>
          <w:rFonts w:ascii="Verdana" w:eastAsia="Times New Roman" w:hAnsi="Verdana" w:cs="Times New Roman"/>
          <w:color w:val="333333"/>
          <w:sz w:val="28"/>
          <w:szCs w:val="28"/>
          <w:shd w:val="clear" w:color="auto" w:fill="FFFFFF"/>
        </w:rPr>
        <w:t>The clamor that rang throughout America was not, however, a response to the workers' plight. Sinclair also uncovered the contents of the products being sold to the general public. Spoiled meat was covered with chemicals to hide the smell. Skin, hair, stomach, ears, and nose were ground up and packaged as head cheese. Rats climbed over warehouse meat, leaving piles of excrement behind.</w:t>
      </w:r>
    </w:p>
    <w:p w14:paraId="4005D82E" w14:textId="778D0DF1" w:rsidR="00E53885" w:rsidRPr="00E53885" w:rsidRDefault="00E53885" w:rsidP="00E53885">
      <w:pPr>
        <w:rPr>
          <w:sz w:val="28"/>
          <w:szCs w:val="28"/>
        </w:rPr>
      </w:pPr>
    </w:p>
    <w:p w14:paraId="18FAED04" w14:textId="272C44A6" w:rsidR="00E53885" w:rsidRDefault="00E53885" w:rsidP="00E53885">
      <w:pPr>
        <w:rPr>
          <w:rFonts w:ascii="Verdana" w:eastAsia="Times New Roman" w:hAnsi="Verdana" w:cs="Times New Roman"/>
          <w:color w:val="333333"/>
          <w:sz w:val="28"/>
          <w:szCs w:val="28"/>
          <w:shd w:val="clear" w:color="auto" w:fill="FFFFFF"/>
        </w:rPr>
      </w:pPr>
      <w:r w:rsidRPr="00E53885">
        <w:rPr>
          <w:rFonts w:ascii="Verdana" w:eastAsia="Times New Roman" w:hAnsi="Verdana" w:cs="Times New Roman"/>
          <w:color w:val="333333"/>
          <w:sz w:val="28"/>
          <w:szCs w:val="28"/>
          <w:shd w:val="clear" w:color="auto" w:fill="FFFFFF"/>
        </w:rPr>
        <w:t>Sinclair said that he aimed for America's heart and instead hit its stomach. Even President Roosevelt, who coined the derisive term "muckraker," was propelled to act. Within months, Congress passed the </w:t>
      </w:r>
      <w:r w:rsidRPr="00E53885">
        <w:rPr>
          <w:rFonts w:ascii="Verdana" w:eastAsia="Times New Roman" w:hAnsi="Verdana" w:cs="Times New Roman"/>
          <w:b/>
          <w:bCs/>
          <w:caps/>
          <w:color w:val="333333"/>
          <w:sz w:val="28"/>
          <w:szCs w:val="28"/>
          <w:shd w:val="clear" w:color="auto" w:fill="FFFFFF"/>
        </w:rPr>
        <w:t>PURE FOOD AND DRUG ACT</w:t>
      </w:r>
      <w:r w:rsidRPr="00E53885">
        <w:rPr>
          <w:rFonts w:ascii="Verdana" w:eastAsia="Times New Roman" w:hAnsi="Verdana" w:cs="Times New Roman"/>
          <w:color w:val="333333"/>
          <w:sz w:val="28"/>
          <w:szCs w:val="28"/>
          <w:shd w:val="clear" w:color="auto" w:fill="FFFFFF"/>
        </w:rPr>
        <w:t> </w:t>
      </w:r>
      <w:r>
        <w:rPr>
          <w:rFonts w:ascii="Verdana" w:eastAsia="Times New Roman" w:hAnsi="Verdana" w:cs="Times New Roman"/>
          <w:color w:val="333333"/>
          <w:sz w:val="28"/>
          <w:szCs w:val="28"/>
          <w:shd w:val="clear" w:color="auto" w:fill="FFFFFF"/>
        </w:rPr>
        <w:t xml:space="preserve">to mandate nutrition facts and ingredient listings on food and medicine, and </w:t>
      </w:r>
      <w:r w:rsidRPr="00E53885">
        <w:rPr>
          <w:rFonts w:ascii="Verdana" w:eastAsia="Times New Roman" w:hAnsi="Verdana" w:cs="Times New Roman"/>
          <w:color w:val="333333"/>
          <w:sz w:val="28"/>
          <w:szCs w:val="28"/>
          <w:shd w:val="clear" w:color="auto" w:fill="FFFFFF"/>
        </w:rPr>
        <w:t>the </w:t>
      </w:r>
      <w:r w:rsidRPr="00E53885">
        <w:rPr>
          <w:rFonts w:ascii="Verdana" w:eastAsia="Times New Roman" w:hAnsi="Verdana" w:cs="Times New Roman"/>
          <w:b/>
          <w:bCs/>
          <w:caps/>
          <w:color w:val="333333"/>
          <w:sz w:val="28"/>
          <w:szCs w:val="28"/>
          <w:shd w:val="clear" w:color="auto" w:fill="FFFFFF"/>
        </w:rPr>
        <w:t>MEAT INSPECTION ACT</w:t>
      </w:r>
      <w:r w:rsidRPr="00E53885">
        <w:rPr>
          <w:rFonts w:ascii="Verdana" w:eastAsia="Times New Roman" w:hAnsi="Verdana" w:cs="Times New Roman"/>
          <w:color w:val="333333"/>
          <w:sz w:val="28"/>
          <w:szCs w:val="28"/>
          <w:shd w:val="clear" w:color="auto" w:fill="FFFFFF"/>
        </w:rPr>
        <w:t> </w:t>
      </w:r>
      <w:r>
        <w:rPr>
          <w:rFonts w:ascii="Verdana" w:eastAsia="Times New Roman" w:hAnsi="Verdana" w:cs="Times New Roman"/>
          <w:color w:val="333333"/>
          <w:sz w:val="28"/>
          <w:szCs w:val="28"/>
          <w:shd w:val="clear" w:color="auto" w:fill="FFFFFF"/>
        </w:rPr>
        <w:t xml:space="preserve">which allowed the government to inspect slaughterhouses for cleanliness </w:t>
      </w:r>
    </w:p>
    <w:p w14:paraId="5D9820FD" w14:textId="68525FE8" w:rsidR="00E53885" w:rsidRDefault="00E53885" w:rsidP="00E53885">
      <w:pPr>
        <w:rPr>
          <w:rFonts w:ascii="Verdana" w:eastAsia="Times New Roman" w:hAnsi="Verdana" w:cs="Times New Roman"/>
          <w:color w:val="333333"/>
          <w:sz w:val="28"/>
          <w:szCs w:val="28"/>
          <w:shd w:val="clear" w:color="auto" w:fill="FFFFFF"/>
        </w:rPr>
      </w:pPr>
      <w:r w:rsidRPr="00E53885">
        <w:rPr>
          <w:rFonts w:ascii="Verdana" w:eastAsia="Times New Roman" w:hAnsi="Verdana" w:cs="Times New Roman"/>
          <w:color w:val="333333"/>
          <w:sz w:val="28"/>
          <w:szCs w:val="28"/>
          <w:shd w:val="clear" w:color="auto" w:fill="FFFFFF"/>
        </w:rPr>
        <w:drawing>
          <wp:anchor distT="0" distB="0" distL="114300" distR="114300" simplePos="0" relativeHeight="251660288" behindDoc="0" locked="0" layoutInCell="1" allowOverlap="1" wp14:anchorId="5033CB75" wp14:editId="4064D69D">
            <wp:simplePos x="0" y="0"/>
            <wp:positionH relativeFrom="column">
              <wp:posOffset>5492945</wp:posOffset>
            </wp:positionH>
            <wp:positionV relativeFrom="paragraph">
              <wp:posOffset>-137061</wp:posOffset>
            </wp:positionV>
            <wp:extent cx="1275907" cy="1688123"/>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75907" cy="1688123"/>
                    </a:xfrm>
                    <a:prstGeom prst="rect">
                      <a:avLst/>
                    </a:prstGeom>
                  </pic:spPr>
                </pic:pic>
              </a:graphicData>
            </a:graphic>
            <wp14:sizeRelH relativeFrom="page">
              <wp14:pctWidth>0</wp14:pctWidth>
            </wp14:sizeRelH>
            <wp14:sizeRelV relativeFrom="page">
              <wp14:pctHeight>0</wp14:pctHeight>
            </wp14:sizeRelV>
          </wp:anchor>
        </w:drawing>
      </w:r>
    </w:p>
    <w:p w14:paraId="35E79D05" w14:textId="117FA0DC" w:rsidR="00E53885" w:rsidRDefault="00E53885" w:rsidP="00E53885">
      <w:pPr>
        <w:rPr>
          <w:rFonts w:ascii="Verdana" w:eastAsia="Times New Roman" w:hAnsi="Verdana" w:cs="Times New Roman"/>
          <w:color w:val="333333"/>
          <w:sz w:val="28"/>
          <w:szCs w:val="28"/>
          <w:shd w:val="clear" w:color="auto" w:fill="FFFFFF"/>
        </w:rPr>
      </w:pPr>
    </w:p>
    <w:p w14:paraId="684ADBCE" w14:textId="1ADF5D68" w:rsidR="00E53885" w:rsidRDefault="00E53885" w:rsidP="00E53885">
      <w:pPr>
        <w:rPr>
          <w:rFonts w:ascii="Verdana" w:eastAsia="Times New Roman" w:hAnsi="Verdana" w:cs="Times New Roman"/>
          <w:color w:val="333333"/>
          <w:sz w:val="28"/>
          <w:szCs w:val="28"/>
          <w:shd w:val="clear" w:color="auto" w:fill="FFFFFF"/>
        </w:rPr>
      </w:pPr>
    </w:p>
    <w:p w14:paraId="060F2405" w14:textId="42097291" w:rsidR="00E53885" w:rsidRDefault="00E53885" w:rsidP="00E53885">
      <w:pPr>
        <w:rPr>
          <w:rFonts w:ascii="Verdana" w:eastAsia="Times New Roman" w:hAnsi="Verdana" w:cs="Times New Roman"/>
          <w:color w:val="333333"/>
          <w:sz w:val="28"/>
          <w:szCs w:val="28"/>
          <w:shd w:val="clear" w:color="auto" w:fill="FFFFFF"/>
        </w:rPr>
      </w:pPr>
    </w:p>
    <w:p w14:paraId="41F963FA" w14:textId="1B5AD65F" w:rsidR="00E53885" w:rsidRDefault="00E53885" w:rsidP="00E53885">
      <w:pPr>
        <w:rPr>
          <w:rFonts w:ascii="Verdana" w:eastAsia="Times New Roman" w:hAnsi="Verdana" w:cs="Times New Roman"/>
          <w:color w:val="333333"/>
          <w:sz w:val="28"/>
          <w:szCs w:val="28"/>
          <w:shd w:val="clear" w:color="auto" w:fill="FFFFFF"/>
        </w:rPr>
        <w:sectPr w:rsidR="00E53885" w:rsidSect="00E53885">
          <w:pgSz w:w="15840" w:h="12240" w:orient="landscape"/>
          <w:pgMar w:top="720" w:right="720" w:bottom="720" w:left="720" w:header="720" w:footer="720" w:gutter="0"/>
          <w:cols w:space="720"/>
          <w:docGrid w:linePitch="360"/>
        </w:sectPr>
      </w:pPr>
    </w:p>
    <w:p w14:paraId="3C4044EF" w14:textId="778A27A3" w:rsidR="00E53885" w:rsidRDefault="00E53885" w:rsidP="00E53885">
      <w:pPr>
        <w:rPr>
          <w:rFonts w:ascii="Verdana" w:eastAsia="Times New Roman" w:hAnsi="Verdana" w:cs="Times New Roman"/>
          <w:b/>
          <w:bCs/>
          <w:color w:val="333333"/>
          <w:sz w:val="28"/>
          <w:szCs w:val="28"/>
          <w:shd w:val="clear" w:color="auto" w:fill="FFFFFF"/>
        </w:rPr>
      </w:pPr>
      <w:r w:rsidRPr="00E53885">
        <w:rPr>
          <w:rFonts w:ascii="Verdana" w:eastAsia="Times New Roman" w:hAnsi="Verdana" w:cs="Times New Roman"/>
          <w:b/>
          <w:bCs/>
          <w:color w:val="333333"/>
          <w:sz w:val="28"/>
          <w:szCs w:val="28"/>
          <w:shd w:val="clear" w:color="auto" w:fill="FFFFFF"/>
        </w:rPr>
        <w:lastRenderedPageBreak/>
        <w:t xml:space="preserve">10:  Food and Drug Safety </w:t>
      </w:r>
    </w:p>
    <w:p w14:paraId="0A1F99EB" w14:textId="2F88A990" w:rsidR="00E53885" w:rsidRDefault="00E53885" w:rsidP="00E53885">
      <w:pPr>
        <w:rPr>
          <w:rFonts w:ascii="Verdana" w:eastAsia="Times New Roman" w:hAnsi="Verdana" w:cs="Times New Roman"/>
          <w:b/>
          <w:bCs/>
          <w:color w:val="333333"/>
          <w:sz w:val="28"/>
          <w:szCs w:val="28"/>
          <w:shd w:val="clear" w:color="auto" w:fill="FFFFFF"/>
        </w:rPr>
      </w:pPr>
    </w:p>
    <w:p w14:paraId="28DDCC56" w14:textId="73AC8BEB" w:rsidR="00E53885" w:rsidRDefault="00E53885" w:rsidP="00E53885">
      <w:pPr>
        <w:pStyle w:val="ListParagraph"/>
        <w:numPr>
          <w:ilvl w:val="0"/>
          <w:numId w:val="2"/>
        </w:numPr>
        <w:rPr>
          <w:rFonts w:ascii="Verdana" w:eastAsia="Times New Roman" w:hAnsi="Verdana" w:cs="Times New Roman"/>
          <w:b/>
          <w:bCs/>
          <w:color w:val="333333"/>
          <w:sz w:val="28"/>
          <w:szCs w:val="28"/>
          <w:shd w:val="clear" w:color="auto" w:fill="FFFFFF"/>
        </w:rPr>
      </w:pPr>
      <w:r>
        <w:rPr>
          <w:rFonts w:ascii="Verdana" w:eastAsia="Times New Roman" w:hAnsi="Verdana" w:cs="Times New Roman"/>
          <w:b/>
          <w:bCs/>
          <w:color w:val="333333"/>
          <w:sz w:val="28"/>
          <w:szCs w:val="28"/>
          <w:shd w:val="clear" w:color="auto" w:fill="FFFFFF"/>
        </w:rPr>
        <w:t xml:space="preserve"> Who was Upton </w:t>
      </w:r>
      <w:proofErr w:type="gramStart"/>
      <w:r>
        <w:rPr>
          <w:rFonts w:ascii="Verdana" w:eastAsia="Times New Roman" w:hAnsi="Verdana" w:cs="Times New Roman"/>
          <w:b/>
          <w:bCs/>
          <w:color w:val="333333"/>
          <w:sz w:val="28"/>
          <w:szCs w:val="28"/>
          <w:shd w:val="clear" w:color="auto" w:fill="FFFFFF"/>
        </w:rPr>
        <w:t>Sinclair</w:t>
      </w:r>
      <w:proofErr w:type="gramEnd"/>
    </w:p>
    <w:p w14:paraId="3D80B72C" w14:textId="3EEAE530" w:rsidR="00E53885" w:rsidRDefault="00E53885" w:rsidP="00E53885">
      <w:pPr>
        <w:rPr>
          <w:rFonts w:ascii="Verdana" w:eastAsia="Times New Roman" w:hAnsi="Verdana" w:cs="Times New Roman"/>
          <w:b/>
          <w:bCs/>
          <w:color w:val="333333"/>
          <w:sz w:val="28"/>
          <w:szCs w:val="28"/>
          <w:shd w:val="clear" w:color="auto" w:fill="FFFFFF"/>
        </w:rPr>
      </w:pPr>
    </w:p>
    <w:p w14:paraId="546732FC" w14:textId="77777777" w:rsidR="00E53885" w:rsidRPr="00E53885" w:rsidRDefault="00E53885" w:rsidP="00E53885">
      <w:pPr>
        <w:rPr>
          <w:rFonts w:ascii="Verdana" w:eastAsia="Times New Roman" w:hAnsi="Verdana" w:cs="Times New Roman"/>
          <w:b/>
          <w:bCs/>
          <w:color w:val="333333"/>
          <w:sz w:val="28"/>
          <w:szCs w:val="28"/>
          <w:shd w:val="clear" w:color="auto" w:fill="FFFFFF"/>
        </w:rPr>
      </w:pPr>
    </w:p>
    <w:p w14:paraId="30AC23C0" w14:textId="161BD181" w:rsidR="00E53885" w:rsidRDefault="00E53885" w:rsidP="00E53885">
      <w:pPr>
        <w:pStyle w:val="ListParagraph"/>
        <w:numPr>
          <w:ilvl w:val="0"/>
          <w:numId w:val="2"/>
        </w:numPr>
        <w:rPr>
          <w:rFonts w:ascii="Verdana" w:eastAsia="Times New Roman" w:hAnsi="Verdana" w:cs="Times New Roman"/>
          <w:b/>
          <w:bCs/>
          <w:color w:val="333333"/>
          <w:sz w:val="28"/>
          <w:szCs w:val="28"/>
          <w:shd w:val="clear" w:color="auto" w:fill="FFFFFF"/>
        </w:rPr>
      </w:pPr>
      <w:r>
        <w:rPr>
          <w:rFonts w:ascii="Verdana" w:eastAsia="Times New Roman" w:hAnsi="Verdana" w:cs="Times New Roman"/>
          <w:b/>
          <w:bCs/>
          <w:color w:val="333333"/>
          <w:sz w:val="28"/>
          <w:szCs w:val="28"/>
          <w:shd w:val="clear" w:color="auto" w:fill="FFFFFF"/>
        </w:rPr>
        <w:t xml:space="preserve"> What did the Jungle tell a story about?</w:t>
      </w:r>
    </w:p>
    <w:p w14:paraId="4441012E" w14:textId="077B4C33" w:rsidR="00E53885" w:rsidRDefault="00E53885" w:rsidP="00E53885">
      <w:pPr>
        <w:rPr>
          <w:rFonts w:ascii="Verdana" w:eastAsia="Times New Roman" w:hAnsi="Verdana" w:cs="Times New Roman"/>
          <w:b/>
          <w:bCs/>
          <w:color w:val="333333"/>
          <w:sz w:val="28"/>
          <w:szCs w:val="28"/>
          <w:shd w:val="clear" w:color="auto" w:fill="FFFFFF"/>
        </w:rPr>
      </w:pPr>
    </w:p>
    <w:p w14:paraId="2026FB59" w14:textId="77777777" w:rsidR="00E53885" w:rsidRPr="00E53885" w:rsidRDefault="00E53885" w:rsidP="00E53885">
      <w:pPr>
        <w:rPr>
          <w:rFonts w:ascii="Verdana" w:eastAsia="Times New Roman" w:hAnsi="Verdana" w:cs="Times New Roman"/>
          <w:b/>
          <w:bCs/>
          <w:color w:val="333333"/>
          <w:sz w:val="28"/>
          <w:szCs w:val="28"/>
          <w:shd w:val="clear" w:color="auto" w:fill="FFFFFF"/>
        </w:rPr>
      </w:pPr>
    </w:p>
    <w:p w14:paraId="3E002170" w14:textId="49C4BBF4" w:rsidR="00E53885" w:rsidRDefault="00E53885" w:rsidP="00E53885">
      <w:pPr>
        <w:pStyle w:val="ListParagraph"/>
        <w:numPr>
          <w:ilvl w:val="0"/>
          <w:numId w:val="2"/>
        </w:numPr>
        <w:rPr>
          <w:rFonts w:ascii="Verdana" w:eastAsia="Times New Roman" w:hAnsi="Verdana" w:cs="Times New Roman"/>
          <w:b/>
          <w:bCs/>
          <w:color w:val="333333"/>
          <w:sz w:val="28"/>
          <w:szCs w:val="28"/>
          <w:shd w:val="clear" w:color="auto" w:fill="FFFFFF"/>
        </w:rPr>
      </w:pPr>
      <w:r>
        <w:rPr>
          <w:rFonts w:ascii="Verdana" w:eastAsia="Times New Roman" w:hAnsi="Verdana" w:cs="Times New Roman"/>
          <w:b/>
          <w:bCs/>
          <w:color w:val="333333"/>
          <w:sz w:val="28"/>
          <w:szCs w:val="28"/>
          <w:shd w:val="clear" w:color="auto" w:fill="FFFFFF"/>
        </w:rPr>
        <w:t>Was the Jungle effective?</w:t>
      </w:r>
    </w:p>
    <w:p w14:paraId="1B6B6AB7" w14:textId="61A7261D" w:rsidR="00E53885" w:rsidRDefault="00E53885" w:rsidP="00E53885">
      <w:pPr>
        <w:ind w:left="360"/>
        <w:rPr>
          <w:rFonts w:ascii="Verdana" w:eastAsia="Times New Roman" w:hAnsi="Verdana" w:cs="Times New Roman"/>
          <w:b/>
          <w:bCs/>
          <w:color w:val="333333"/>
          <w:sz w:val="28"/>
          <w:szCs w:val="28"/>
          <w:shd w:val="clear" w:color="auto" w:fill="FFFFFF"/>
        </w:rPr>
      </w:pPr>
    </w:p>
    <w:p w14:paraId="646E217E" w14:textId="1F4267F2" w:rsidR="00E53885" w:rsidRDefault="00E53885" w:rsidP="00E53885">
      <w:pPr>
        <w:ind w:left="360"/>
        <w:rPr>
          <w:rFonts w:ascii="Verdana" w:eastAsia="Times New Roman" w:hAnsi="Verdana" w:cs="Times New Roman"/>
          <w:b/>
          <w:bCs/>
          <w:color w:val="333333"/>
          <w:sz w:val="28"/>
          <w:szCs w:val="28"/>
          <w:shd w:val="clear" w:color="auto" w:fill="FFFFFF"/>
        </w:rPr>
      </w:pPr>
    </w:p>
    <w:p w14:paraId="519A7B7D" w14:textId="2E805CAD" w:rsidR="00E53885" w:rsidRDefault="00E53885" w:rsidP="00E53885">
      <w:pPr>
        <w:ind w:left="360"/>
        <w:rPr>
          <w:rFonts w:ascii="Verdana" w:eastAsia="Times New Roman" w:hAnsi="Verdana" w:cs="Times New Roman"/>
          <w:b/>
          <w:bCs/>
          <w:color w:val="333333"/>
          <w:sz w:val="28"/>
          <w:szCs w:val="28"/>
          <w:shd w:val="clear" w:color="auto" w:fill="FFFFFF"/>
        </w:rPr>
      </w:pPr>
    </w:p>
    <w:p w14:paraId="0D7032C4" w14:textId="35D76A34" w:rsidR="00E53885" w:rsidRDefault="00E53885" w:rsidP="00E53885">
      <w:pPr>
        <w:ind w:left="360"/>
        <w:rPr>
          <w:rFonts w:ascii="Verdana" w:eastAsia="Times New Roman" w:hAnsi="Verdana" w:cs="Times New Roman"/>
          <w:b/>
          <w:bCs/>
          <w:color w:val="333333"/>
          <w:sz w:val="28"/>
          <w:szCs w:val="28"/>
          <w:shd w:val="clear" w:color="auto" w:fill="FFFFFF"/>
        </w:rPr>
      </w:pPr>
      <w:r>
        <w:rPr>
          <w:rFonts w:ascii="Verdana" w:eastAsia="Times New Roman" w:hAnsi="Verdana" w:cs="Times New Roman"/>
          <w:b/>
          <w:bCs/>
          <w:color w:val="333333"/>
          <w:sz w:val="28"/>
          <w:szCs w:val="28"/>
          <w:shd w:val="clear" w:color="auto" w:fill="FFFFFF"/>
        </w:rPr>
        <w:t>Pure Food and Drug Act –</w:t>
      </w:r>
    </w:p>
    <w:p w14:paraId="3F4FC339" w14:textId="24121726" w:rsidR="00E53885" w:rsidRDefault="00E53885" w:rsidP="00E53885">
      <w:pPr>
        <w:ind w:left="360"/>
        <w:rPr>
          <w:rFonts w:ascii="Verdana" w:eastAsia="Times New Roman" w:hAnsi="Verdana" w:cs="Times New Roman"/>
          <w:b/>
          <w:bCs/>
          <w:color w:val="333333"/>
          <w:sz w:val="28"/>
          <w:szCs w:val="28"/>
          <w:shd w:val="clear" w:color="auto" w:fill="FFFFFF"/>
        </w:rPr>
      </w:pPr>
    </w:p>
    <w:p w14:paraId="650EC081" w14:textId="01FBFB72" w:rsidR="00E53885" w:rsidRDefault="00E53885" w:rsidP="00E53885">
      <w:pPr>
        <w:ind w:left="360"/>
        <w:rPr>
          <w:rFonts w:ascii="Verdana" w:eastAsia="Times New Roman" w:hAnsi="Verdana" w:cs="Times New Roman"/>
          <w:b/>
          <w:bCs/>
          <w:color w:val="333333"/>
          <w:sz w:val="28"/>
          <w:szCs w:val="28"/>
          <w:shd w:val="clear" w:color="auto" w:fill="FFFFFF"/>
        </w:rPr>
      </w:pPr>
    </w:p>
    <w:p w14:paraId="3AE9EB14" w14:textId="3AEC2D9E" w:rsidR="00E53885" w:rsidRDefault="00E53885" w:rsidP="00E53885">
      <w:pPr>
        <w:ind w:left="360"/>
        <w:rPr>
          <w:rFonts w:ascii="Verdana" w:eastAsia="Times New Roman" w:hAnsi="Verdana" w:cs="Times New Roman"/>
          <w:b/>
          <w:bCs/>
          <w:color w:val="333333"/>
          <w:sz w:val="28"/>
          <w:szCs w:val="28"/>
          <w:shd w:val="clear" w:color="auto" w:fill="FFFFFF"/>
        </w:rPr>
      </w:pPr>
    </w:p>
    <w:p w14:paraId="119EDE98" w14:textId="21714410" w:rsidR="00E53885" w:rsidRPr="00E53885" w:rsidRDefault="00E53885" w:rsidP="00E53885">
      <w:pPr>
        <w:ind w:left="360"/>
        <w:rPr>
          <w:rFonts w:ascii="Verdana" w:eastAsia="Times New Roman" w:hAnsi="Verdana" w:cs="Times New Roman"/>
          <w:b/>
          <w:bCs/>
          <w:color w:val="333333"/>
          <w:sz w:val="28"/>
          <w:szCs w:val="28"/>
          <w:shd w:val="clear" w:color="auto" w:fill="FFFFFF"/>
        </w:rPr>
      </w:pPr>
      <w:r>
        <w:rPr>
          <w:rFonts w:ascii="Verdana" w:eastAsia="Times New Roman" w:hAnsi="Verdana" w:cs="Times New Roman"/>
          <w:b/>
          <w:bCs/>
          <w:color w:val="333333"/>
          <w:sz w:val="28"/>
          <w:szCs w:val="28"/>
          <w:shd w:val="clear" w:color="auto" w:fill="FFFFFF"/>
        </w:rPr>
        <w:t>Meat Inspection Act -</w:t>
      </w:r>
      <w:bookmarkStart w:id="0" w:name="_GoBack"/>
      <w:bookmarkEnd w:id="0"/>
    </w:p>
    <w:p w14:paraId="4C9A3C82" w14:textId="2DFADB61" w:rsidR="00E53885" w:rsidRDefault="00E53885" w:rsidP="00E53885"/>
    <w:sectPr w:rsidR="00E53885" w:rsidSect="00E538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raggadocio">
    <w:panose1 w:val="04030B070D0B02020403"/>
    <w:charset w:val="4D"/>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3E90"/>
    <w:multiLevelType w:val="hybridMultilevel"/>
    <w:tmpl w:val="EB301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F34F4"/>
    <w:multiLevelType w:val="hybridMultilevel"/>
    <w:tmpl w:val="E1C49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885"/>
    <w:rsid w:val="00312B4E"/>
    <w:rsid w:val="00E5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A6D5"/>
  <w15:chartTrackingRefBased/>
  <w15:docId w15:val="{3554FD82-2D12-7047-B7A6-DB21ADFA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rm">
    <w:name w:val="term"/>
    <w:basedOn w:val="DefaultParagraphFont"/>
    <w:rsid w:val="00E53885"/>
  </w:style>
  <w:style w:type="paragraph" w:styleId="ListParagraph">
    <w:name w:val="List Paragraph"/>
    <w:basedOn w:val="Normal"/>
    <w:uiPriority w:val="34"/>
    <w:qFormat/>
    <w:rsid w:val="00E53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004880">
      <w:bodyDiv w:val="1"/>
      <w:marLeft w:val="0"/>
      <w:marRight w:val="0"/>
      <w:marTop w:val="0"/>
      <w:marBottom w:val="0"/>
      <w:divBdr>
        <w:top w:val="none" w:sz="0" w:space="0" w:color="auto"/>
        <w:left w:val="none" w:sz="0" w:space="0" w:color="auto"/>
        <w:bottom w:val="none" w:sz="0" w:space="0" w:color="auto"/>
        <w:right w:val="none" w:sz="0" w:space="0" w:color="auto"/>
      </w:divBdr>
    </w:div>
    <w:div w:id="911089373">
      <w:bodyDiv w:val="1"/>
      <w:marLeft w:val="0"/>
      <w:marRight w:val="0"/>
      <w:marTop w:val="0"/>
      <w:marBottom w:val="0"/>
      <w:divBdr>
        <w:top w:val="none" w:sz="0" w:space="0" w:color="auto"/>
        <w:left w:val="none" w:sz="0" w:space="0" w:color="auto"/>
        <w:bottom w:val="none" w:sz="0" w:space="0" w:color="auto"/>
        <w:right w:val="none" w:sz="0" w:space="0" w:color="auto"/>
      </w:divBdr>
    </w:div>
    <w:div w:id="11026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263</Words>
  <Characters>1216</Characters>
  <Application>Microsoft Office Word</Application>
  <DocSecurity>0</DocSecurity>
  <Lines>101</Lines>
  <Paragraphs>86</Paragraphs>
  <ScaleCrop>false</ScaleCrop>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2019-09-17T04:58:00Z</dcterms:created>
  <dcterms:modified xsi:type="dcterms:W3CDTF">2019-09-17T05:11:00Z</dcterms:modified>
</cp:coreProperties>
</file>